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D38E2" w14:textId="3CDB4106" w:rsidR="0029191F" w:rsidRDefault="00B12891">
      <w:r>
        <w:t xml:space="preserve">Definición de cada rama un resumen, </w:t>
      </w:r>
      <w:r w:rsidR="00B623A3">
        <w:t>simple. (Estudiar)</w:t>
      </w:r>
    </w:p>
    <w:p w14:paraId="42388261" w14:textId="48F6ED5F" w:rsidR="00B12891" w:rsidRDefault="00B12891">
      <w:r>
        <w:t>Rama del derecho es una subdivisión del ordenamiento jurídico que se caracteriza por una temática propia. Que habitualmente da lugar a cátedras de estudio separadas y dan lugar a una división del trabajo dentro de los tribunales</w:t>
      </w:r>
    </w:p>
    <w:p w14:paraId="2333417B" w14:textId="4ED5AD2F" w:rsidR="00B12891" w:rsidRDefault="00B12891">
      <w:r>
        <w:t>Fueros competencias que tiene</w:t>
      </w:r>
      <w:r w:rsidR="00B623A3">
        <w:t xml:space="preserve"> un juzgado. Cada</w:t>
      </w:r>
      <w:r>
        <w:t xml:space="preserve"> uno </w:t>
      </w:r>
      <w:r w:rsidR="00B623A3">
        <w:t>está</w:t>
      </w:r>
      <w:r>
        <w:t xml:space="preserve"> constituido por distintos tribunales</w:t>
      </w:r>
    </w:p>
    <w:p w14:paraId="389C499B" w14:textId="32D034F9" w:rsidR="00B12891" w:rsidRDefault="00B12891">
      <w:r>
        <w:t>Tribunales de primera instancia: abren la causa</w:t>
      </w:r>
    </w:p>
    <w:p w14:paraId="167145F8" w14:textId="275F1FC5" w:rsidR="00B12891" w:rsidRDefault="00B12891">
      <w:r>
        <w:t>Tribunales de apelación: cámaras de apelación</w:t>
      </w:r>
    </w:p>
    <w:p w14:paraId="05FC7E53" w14:textId="4F089B99" w:rsidR="00B12891" w:rsidRDefault="00B12891">
      <w:r>
        <w:t>Tribunal supremo: corte suprema</w:t>
      </w:r>
    </w:p>
    <w:p w14:paraId="21D8E7FD" w14:textId="10456265" w:rsidR="00B623A3" w:rsidRDefault="00B623A3">
      <w:r>
        <w:t>Zonas de regulación:</w:t>
      </w:r>
      <w:r w:rsidRPr="00B623A3">
        <w:t xml:space="preserve"> Son las temáticas que son reguladas concurrentemente por normas de varios niveles jerárquicos y ramas del derecho. Ejemplos: Derecho de la Salud, de la Empresa, de Menores, etc.</w:t>
      </w:r>
    </w:p>
    <w:p w14:paraId="24335438" w14:textId="5F1C3336" w:rsidR="00B623A3" w:rsidRDefault="00B623A3"/>
    <w:p w14:paraId="4D3D0D2E" w14:textId="723E7F79" w:rsidR="004266A0" w:rsidRDefault="004266A0" w:rsidP="004266A0">
      <w:r>
        <w:t>Derecho: Es el ordenamiento regulador de la convivencia social. Es el orden social justo. Es impuesto. Lo que le pertenece a cada uno como propio, la conducta rectamente ordenada</w:t>
      </w:r>
    </w:p>
    <w:p w14:paraId="3A2F6A4A" w14:textId="2F63FA82" w:rsidR="004266A0" w:rsidRDefault="004266A0" w:rsidP="004266A0">
      <w:r>
        <w:t>Derecho objetivo: Conjunto de normas que se imponen al ser humano y que reglamentan su conducta.</w:t>
      </w:r>
    </w:p>
    <w:p w14:paraId="440AF3B0" w14:textId="08BCBF21" w:rsidR="004266A0" w:rsidRDefault="004266A0" w:rsidP="004266A0">
      <w:r>
        <w:t>Derecho subjetivo: Facultad que tiene cada persona de obrar de cierto modo frente a los demás.</w:t>
      </w:r>
    </w:p>
    <w:p w14:paraId="1C1F0A1A" w14:textId="1AF397BC" w:rsidR="004266A0" w:rsidRDefault="004266A0" w:rsidP="004266A0">
      <w:r w:rsidRPr="004266A0">
        <w:rPr>
          <w:b/>
          <w:bCs/>
        </w:rPr>
        <w:t>Son correlativos</w:t>
      </w:r>
      <w:r>
        <w:rPr>
          <w:b/>
          <w:bCs/>
        </w:rPr>
        <w:t>:</w:t>
      </w:r>
      <w:r w:rsidRPr="004266A0">
        <w:t xml:space="preserve"> </w:t>
      </w:r>
      <w:r>
        <w:t>Derecho objetivo</w:t>
      </w:r>
      <w:r>
        <w:rPr>
          <w:b/>
          <w:bCs/>
        </w:rPr>
        <w:t xml:space="preserve">, </w:t>
      </w:r>
      <w:r>
        <w:t>Derecho subjetivo. (no puede existir uno sin el otro)</w:t>
      </w:r>
    </w:p>
    <w:p w14:paraId="6C231517" w14:textId="5CF03252" w:rsidR="001D2CE5" w:rsidRDefault="001D2CE5" w:rsidP="004266A0">
      <w:r>
        <w:t>PROPIEDADES</w:t>
      </w:r>
    </w:p>
    <w:p w14:paraId="0E10C677" w14:textId="066A3D12" w:rsidR="004266A0" w:rsidRDefault="001D2CE5" w:rsidP="004266A0">
      <w:r>
        <w:t>Objetividad: Al derecho le basta el comportamiento exterior</w:t>
      </w:r>
    </w:p>
    <w:p w14:paraId="5AABFA30" w14:textId="002D24BF" w:rsidR="004266A0" w:rsidRDefault="001D2CE5" w:rsidP="004266A0">
      <w:r>
        <w:t>Sociabilidad: no hay derecho sin sociedad, ni sociedad sin derecho</w:t>
      </w:r>
    </w:p>
    <w:p w14:paraId="494A930C" w14:textId="1108709F" w:rsidR="001D2CE5" w:rsidRDefault="001D2CE5" w:rsidP="004266A0">
      <w:r>
        <w:t>Imperatividad: El derecho impone, manda y prohíbe</w:t>
      </w:r>
    </w:p>
    <w:p w14:paraId="17A9A6F4" w14:textId="7710E36A" w:rsidR="001D2CE5" w:rsidRDefault="001D2CE5" w:rsidP="004266A0">
      <w:r>
        <w:t>Coercibilidad: El derecho puede ser cumplido por la fuerza sin dejar de ser derecho</w:t>
      </w:r>
    </w:p>
    <w:p w14:paraId="40FB885A" w14:textId="5DF160FA" w:rsidR="00BE73EB" w:rsidRDefault="00BE73EB" w:rsidP="004266A0">
      <w:r>
        <w:rPr>
          <w:noProof/>
        </w:rPr>
        <w:drawing>
          <wp:anchor distT="0" distB="0" distL="114300" distR="114300" simplePos="0" relativeHeight="251658240" behindDoc="1" locked="0" layoutInCell="1" allowOverlap="1" wp14:anchorId="51D0DFCD" wp14:editId="5959BD3F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3369310" cy="2495550"/>
            <wp:effectExtent l="0" t="0" r="2540" b="0"/>
            <wp:wrapTight wrapText="bothSides">
              <wp:wrapPolygon edited="0">
                <wp:start x="0" y="0"/>
                <wp:lineTo x="0" y="21435"/>
                <wp:lineTo x="21494" y="21435"/>
                <wp:lineTo x="21494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1E31F" w14:textId="6090969F" w:rsidR="00BE73EB" w:rsidRDefault="00BE73EB" w:rsidP="004266A0"/>
    <w:p w14:paraId="5453B16B" w14:textId="62935D6F" w:rsidR="001D2CE5" w:rsidRDefault="001D2CE5" w:rsidP="004266A0"/>
    <w:p w14:paraId="377DE54C" w14:textId="77777777" w:rsidR="001D2CE5" w:rsidRDefault="001D2CE5" w:rsidP="004266A0"/>
    <w:p w14:paraId="7E6FB7A9" w14:textId="58D92EB1" w:rsidR="004266A0" w:rsidRDefault="004266A0" w:rsidP="004266A0">
      <w:pPr>
        <w:rPr>
          <w:b/>
          <w:bCs/>
        </w:rPr>
      </w:pPr>
    </w:p>
    <w:p w14:paraId="1EE130BE" w14:textId="4C5E0249" w:rsidR="00BE73EB" w:rsidRDefault="00BE73EB" w:rsidP="004266A0">
      <w:pPr>
        <w:rPr>
          <w:b/>
          <w:bCs/>
        </w:rPr>
      </w:pPr>
    </w:p>
    <w:p w14:paraId="4D8A8615" w14:textId="5646AC1E" w:rsidR="00BE73EB" w:rsidRDefault="00BE73EB" w:rsidP="004266A0">
      <w:pPr>
        <w:rPr>
          <w:b/>
          <w:bCs/>
        </w:rPr>
      </w:pPr>
    </w:p>
    <w:p w14:paraId="7045E897" w14:textId="44F8E610" w:rsidR="00BE73EB" w:rsidRDefault="00BE73EB" w:rsidP="004266A0">
      <w:pPr>
        <w:rPr>
          <w:b/>
          <w:bCs/>
        </w:rPr>
      </w:pPr>
    </w:p>
    <w:p w14:paraId="1B9EBB5F" w14:textId="3386F0E5" w:rsidR="00BE73EB" w:rsidRDefault="00BE73EB" w:rsidP="004266A0">
      <w:pPr>
        <w:rPr>
          <w:b/>
          <w:bCs/>
        </w:rPr>
      </w:pPr>
    </w:p>
    <w:p w14:paraId="70CB1F00" w14:textId="50006CB1" w:rsidR="00BE73EB" w:rsidRDefault="00BE73EB" w:rsidP="004266A0">
      <w:pPr>
        <w:rPr>
          <w:b/>
          <w:bCs/>
        </w:rPr>
      </w:pPr>
    </w:p>
    <w:p w14:paraId="4DA612A6" w14:textId="50141845" w:rsidR="001244BC" w:rsidRDefault="001244BC" w:rsidP="004266A0">
      <w:r w:rsidRPr="001244BC">
        <w:lastRenderedPageBreak/>
        <w:t>Fuente Material: Todo factor que influye en la creación de normas jurídicas y que le da su contenido particular (factores morales, religiosos, sociales, etc.)</w:t>
      </w:r>
    </w:p>
    <w:p w14:paraId="3B56A4D5" w14:textId="2F6B97AA" w:rsidR="00C44E61" w:rsidRDefault="00C44E61" w:rsidP="004266A0">
      <w:r>
        <w:rPr>
          <w:noProof/>
        </w:rPr>
        <w:drawing>
          <wp:anchor distT="0" distB="0" distL="114300" distR="114300" simplePos="0" relativeHeight="251659264" behindDoc="1" locked="0" layoutInCell="1" allowOverlap="1" wp14:anchorId="2BD342EB" wp14:editId="3FD66E96">
            <wp:simplePos x="0" y="0"/>
            <wp:positionH relativeFrom="margin">
              <wp:align>left</wp:align>
            </wp:positionH>
            <wp:positionV relativeFrom="paragraph">
              <wp:posOffset>357505</wp:posOffset>
            </wp:positionV>
            <wp:extent cx="3019425" cy="2343150"/>
            <wp:effectExtent l="0" t="0" r="9525" b="0"/>
            <wp:wrapTight wrapText="bothSides">
              <wp:wrapPolygon edited="0">
                <wp:start x="0" y="0"/>
                <wp:lineTo x="0" y="21424"/>
                <wp:lineTo x="21532" y="21424"/>
                <wp:lineTo x="21532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4E61">
        <w:t>Fuente Formal: Los modos o formas en que se manifiesta la norma jurídica.</w:t>
      </w:r>
    </w:p>
    <w:p w14:paraId="349AC054" w14:textId="2FD133F4" w:rsidR="00C44E61" w:rsidRDefault="00C44E61" w:rsidP="004266A0"/>
    <w:p w14:paraId="07C2DE87" w14:textId="59DF8E13" w:rsidR="00C44E61" w:rsidRDefault="00C44E61" w:rsidP="004266A0"/>
    <w:p w14:paraId="705A4F1C" w14:textId="5399C7B4" w:rsidR="00C44E61" w:rsidRDefault="00C44E61" w:rsidP="004266A0"/>
    <w:p w14:paraId="4D8F18D6" w14:textId="05B8986C" w:rsidR="00C44E61" w:rsidRDefault="00C44E61" w:rsidP="004266A0"/>
    <w:p w14:paraId="15BC1013" w14:textId="6AC15C27" w:rsidR="00C44E61" w:rsidRDefault="00C44E61" w:rsidP="004266A0"/>
    <w:p w14:paraId="16F9274D" w14:textId="6F65745C" w:rsidR="00C44E61" w:rsidRDefault="00C44E61" w:rsidP="004266A0"/>
    <w:p w14:paraId="222DE0E3" w14:textId="55193ADB" w:rsidR="00C44E61" w:rsidRDefault="00C44E61" w:rsidP="004266A0"/>
    <w:p w14:paraId="43F3CDF5" w14:textId="7B310724" w:rsidR="00C44E61" w:rsidRDefault="00C44E61" w:rsidP="004266A0"/>
    <w:p w14:paraId="22EBF9CC" w14:textId="51DADB8E" w:rsidR="00C44E61" w:rsidRDefault="00C44E61" w:rsidP="004266A0"/>
    <w:p w14:paraId="211620EA" w14:textId="594F169D" w:rsidR="00C44E61" w:rsidRDefault="00C44E61" w:rsidP="00C44E61">
      <w:r>
        <w:t>Ley: Es la norma jurídica positiva escrita de carácter coactivo e imperativo.</w:t>
      </w:r>
    </w:p>
    <w:p w14:paraId="3EDE7DBD" w14:textId="77777777" w:rsidR="001244BC" w:rsidRDefault="001244BC" w:rsidP="001244BC">
      <w:r>
        <w:t>Ley en sentido Material: Toda norma jurídica general, obligatoria, dictada por escrito por autoridad competente.</w:t>
      </w:r>
    </w:p>
    <w:p w14:paraId="4A235F8C" w14:textId="788A8F6D" w:rsidR="001244BC" w:rsidRDefault="001244BC" w:rsidP="001244BC">
      <w:r>
        <w:t>Ley en sentido Formal: norma jurídica positiva escrita por un órgano legislativo.</w:t>
      </w:r>
    </w:p>
    <w:p w14:paraId="1951A65E" w14:textId="552D58B0" w:rsidR="00C44E61" w:rsidRDefault="001244BC" w:rsidP="00C44E61">
      <w:r>
        <w:t>Jurisprudencia: Producto de la labor de los jueces.</w:t>
      </w:r>
      <w:r w:rsidR="00C44E61">
        <w:t xml:space="preserve"> Conjunto de fallos o decisiones dictados por los tribunales de justicia y que sientan precedente.</w:t>
      </w:r>
    </w:p>
    <w:p w14:paraId="6C6833F2" w14:textId="2630472E" w:rsidR="00C44E61" w:rsidRDefault="00C44E61" w:rsidP="00C44E61">
      <w:r>
        <w:t xml:space="preserve">Doctrina: </w:t>
      </w:r>
      <w:r w:rsidR="001244BC">
        <w:t>Es el producto de la labor de los juristas, los juristas son los que estudian los derechos. Se</w:t>
      </w:r>
      <w:r>
        <w:t xml:space="preserve"> entiende como la opinión de los estudiosos del Derecho. No es una fuente </w:t>
      </w:r>
      <w:r w:rsidR="001244BC">
        <w:t>obligatoria,</w:t>
      </w:r>
      <w:r>
        <w:t xml:space="preserve"> pero tiene profunda influencia.</w:t>
      </w:r>
    </w:p>
    <w:p w14:paraId="180DF385" w14:textId="55CE3AB2" w:rsidR="001244BC" w:rsidRDefault="00C44E61" w:rsidP="00C44E61">
      <w:r>
        <w:t>Costumbre</w:t>
      </w:r>
      <w:r w:rsidR="001244BC">
        <w:t xml:space="preserve"> jurídica</w:t>
      </w:r>
      <w:r>
        <w:t>: Es una conducta que se observa de forma reiterada dentro de una comunidad y de la que algunos tienen la convicción de que es jurídicamente obligatoria.</w:t>
      </w:r>
      <w:r w:rsidR="001244BC">
        <w:t xml:space="preserve">                                           Elemento objetivo: larga práctica uniforme prolongada en el tiempo                                                         Elemento subjetivo: Conciencia de obligatoriedad</w:t>
      </w:r>
    </w:p>
    <w:p w14:paraId="63AE9D26" w14:textId="7875BE19" w:rsidR="00A9217C" w:rsidRDefault="00A9217C" w:rsidP="00C44E61">
      <w:pPr>
        <w:rPr>
          <w:noProof/>
        </w:rPr>
      </w:pPr>
    </w:p>
    <w:p w14:paraId="580AB912" w14:textId="66180CF9" w:rsidR="00A9217C" w:rsidRDefault="00A9217C" w:rsidP="00C44E61">
      <w:pPr>
        <w:rPr>
          <w:noProof/>
        </w:rPr>
      </w:pPr>
    </w:p>
    <w:p w14:paraId="43B69D26" w14:textId="4FB79BD6" w:rsidR="00A9217C" w:rsidRDefault="00A9217C" w:rsidP="00C44E61">
      <w:pPr>
        <w:rPr>
          <w:noProof/>
        </w:rPr>
      </w:pPr>
    </w:p>
    <w:p w14:paraId="51E24332" w14:textId="7038C8ED" w:rsidR="00A9217C" w:rsidRDefault="00A9217C" w:rsidP="00C44E61">
      <w:pPr>
        <w:rPr>
          <w:noProof/>
        </w:rPr>
      </w:pPr>
    </w:p>
    <w:p w14:paraId="4D811E4A" w14:textId="6D73CFD3" w:rsidR="00A9217C" w:rsidRDefault="00A9217C" w:rsidP="00C44E61">
      <w:pPr>
        <w:rPr>
          <w:noProof/>
        </w:rPr>
      </w:pPr>
    </w:p>
    <w:p w14:paraId="0EF8D4C8" w14:textId="7B07AB55" w:rsidR="00A9217C" w:rsidRDefault="00A9217C" w:rsidP="00C44E61">
      <w:pPr>
        <w:rPr>
          <w:noProof/>
        </w:rPr>
      </w:pPr>
    </w:p>
    <w:p w14:paraId="7044E24C" w14:textId="1DAA78B8" w:rsidR="00A9217C" w:rsidRDefault="00A9217C" w:rsidP="00C44E61">
      <w:pPr>
        <w:rPr>
          <w:noProof/>
        </w:rPr>
      </w:pPr>
    </w:p>
    <w:p w14:paraId="2FE5EF1B" w14:textId="2312A47E" w:rsidR="00A9217C" w:rsidRDefault="00A9217C" w:rsidP="00C44E61">
      <w:pPr>
        <w:rPr>
          <w:noProof/>
        </w:rPr>
      </w:pPr>
    </w:p>
    <w:p w14:paraId="1D3D4CC5" w14:textId="2FB82B9E" w:rsidR="00A9217C" w:rsidRDefault="00A9217C" w:rsidP="00C44E61">
      <w:r>
        <w:rPr>
          <w:noProof/>
        </w:rPr>
        <w:lastRenderedPageBreak/>
        <w:drawing>
          <wp:inline distT="0" distB="0" distL="0" distR="0" wp14:anchorId="3BF6A2DE" wp14:editId="47CA1C9A">
            <wp:extent cx="5612130" cy="4209415"/>
            <wp:effectExtent l="0" t="0" r="7620" b="635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26E9" w14:textId="47B7C955" w:rsidR="00A9217C" w:rsidRDefault="00A9217C" w:rsidP="00C44E61">
      <w:r>
        <w:rPr>
          <w:noProof/>
        </w:rPr>
        <w:drawing>
          <wp:inline distT="0" distB="0" distL="0" distR="0" wp14:anchorId="4522594D" wp14:editId="7913719D">
            <wp:extent cx="5612130" cy="4209415"/>
            <wp:effectExtent l="0" t="0" r="7620" b="635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9532" w14:textId="44000252" w:rsidR="00A9217C" w:rsidRDefault="00A9217C" w:rsidP="00C44E61">
      <w:r>
        <w:rPr>
          <w:noProof/>
        </w:rPr>
        <w:lastRenderedPageBreak/>
        <w:drawing>
          <wp:inline distT="0" distB="0" distL="0" distR="0" wp14:anchorId="1F049383" wp14:editId="6B3DFC2C">
            <wp:extent cx="5612130" cy="4209415"/>
            <wp:effectExtent l="0" t="0" r="7620" b="635"/>
            <wp:docPr id="7" name="Grá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D1A4" w14:textId="78407957" w:rsidR="00A9217C" w:rsidRDefault="00A9217C" w:rsidP="00C44E61">
      <w:r>
        <w:rPr>
          <w:noProof/>
        </w:rPr>
        <w:drawing>
          <wp:inline distT="0" distB="0" distL="0" distR="0" wp14:anchorId="4EA2DE5C" wp14:editId="0B2DD491">
            <wp:extent cx="5612130" cy="4209415"/>
            <wp:effectExtent l="0" t="0" r="7620" b="635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076C" w14:textId="21AD89F5" w:rsidR="00A9217C" w:rsidRDefault="00A9217C" w:rsidP="00C44E61">
      <w:r>
        <w:rPr>
          <w:noProof/>
        </w:rPr>
        <w:lastRenderedPageBreak/>
        <w:drawing>
          <wp:inline distT="0" distB="0" distL="0" distR="0" wp14:anchorId="13762DE2" wp14:editId="61C019E0">
            <wp:extent cx="5612130" cy="4209415"/>
            <wp:effectExtent l="0" t="0" r="7620" b="635"/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3ED8" w14:textId="456CFC4F" w:rsidR="00A9217C" w:rsidRDefault="00A9217C" w:rsidP="00C44E61">
      <w:r>
        <w:rPr>
          <w:noProof/>
        </w:rPr>
        <w:drawing>
          <wp:inline distT="0" distB="0" distL="0" distR="0" wp14:anchorId="626A8BBD" wp14:editId="2889B18B">
            <wp:extent cx="5612130" cy="4209415"/>
            <wp:effectExtent l="0" t="0" r="7620" b="635"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423D" w14:textId="14DF96F6" w:rsidR="00A9217C" w:rsidRDefault="00A9217C" w:rsidP="00C44E61">
      <w:r>
        <w:rPr>
          <w:noProof/>
        </w:rPr>
        <w:lastRenderedPageBreak/>
        <w:drawing>
          <wp:inline distT="0" distB="0" distL="0" distR="0" wp14:anchorId="5C6349FD" wp14:editId="0FB459A4">
            <wp:extent cx="5612130" cy="4209415"/>
            <wp:effectExtent l="0" t="0" r="7620" b="635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1F8D" w14:textId="377C6B04" w:rsidR="00A9217C" w:rsidRDefault="00A9217C" w:rsidP="00C44E61">
      <w:r>
        <w:rPr>
          <w:noProof/>
        </w:rPr>
        <w:drawing>
          <wp:inline distT="0" distB="0" distL="0" distR="0" wp14:anchorId="3B2249E7" wp14:editId="46F7719A">
            <wp:extent cx="5612130" cy="4209415"/>
            <wp:effectExtent l="0" t="0" r="7620" b="635"/>
            <wp:docPr id="12" name="Gráfico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0126" w14:textId="77777777" w:rsidR="001244BC" w:rsidRPr="00C44E61" w:rsidRDefault="001244BC" w:rsidP="00C44E61"/>
    <w:sectPr w:rsidR="001244BC" w:rsidRPr="00C44E61" w:rsidSect="00BE73EB"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321"/>
    <w:rsid w:val="000F1CCA"/>
    <w:rsid w:val="001244BC"/>
    <w:rsid w:val="001D2CE5"/>
    <w:rsid w:val="0029191F"/>
    <w:rsid w:val="004266A0"/>
    <w:rsid w:val="004B5321"/>
    <w:rsid w:val="00843F34"/>
    <w:rsid w:val="00A9217C"/>
    <w:rsid w:val="00B12891"/>
    <w:rsid w:val="00B623A3"/>
    <w:rsid w:val="00BE73EB"/>
    <w:rsid w:val="00C44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58F38"/>
  <w15:chartTrackingRefBased/>
  <w15:docId w15:val="{22BA214B-564A-4259-A15B-1EACA3B99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PNG"/><Relationship Id="rId15" Type="http://schemas.openxmlformats.org/officeDocument/2006/relationships/image" Target="media/image12.sv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422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fausto saludas</dc:creator>
  <cp:keywords/>
  <dc:description/>
  <cp:lastModifiedBy>fausto saludas</cp:lastModifiedBy>
  <cp:revision>5</cp:revision>
  <dcterms:created xsi:type="dcterms:W3CDTF">2021-03-29T22:15:00Z</dcterms:created>
  <dcterms:modified xsi:type="dcterms:W3CDTF">2021-05-05T14:35:00Z</dcterms:modified>
</cp:coreProperties>
</file>